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4F" w:rsidRDefault="0016134F" w:rsidP="0016134F">
      <w:pPr>
        <w:jc w:val="center"/>
        <w:rPr>
          <w:b/>
        </w:rPr>
      </w:pPr>
      <w:r>
        <w:rPr>
          <w:b/>
        </w:rPr>
        <w:t>Katowicka Specjalna Strefa Ekonomiczna</w:t>
      </w:r>
    </w:p>
    <w:p w:rsidR="0016134F" w:rsidRDefault="0016134F" w:rsidP="0016134F">
      <w:pPr>
        <w:jc w:val="center"/>
        <w:rPr>
          <w:b/>
        </w:rPr>
      </w:pPr>
      <w:r>
        <w:rPr>
          <w:b/>
        </w:rPr>
        <w:t>Spółka Akcyjna w Katowicach</w:t>
      </w:r>
    </w:p>
    <w:p w:rsidR="0016134F" w:rsidRDefault="0016134F" w:rsidP="0016134F">
      <w:pPr>
        <w:jc w:val="center"/>
        <w:rPr>
          <w:b/>
        </w:rPr>
      </w:pPr>
      <w:r>
        <w:rPr>
          <w:b/>
        </w:rPr>
        <w:t xml:space="preserve">(Katowice Special </w:t>
      </w:r>
      <w:proofErr w:type="spellStart"/>
      <w:r>
        <w:rPr>
          <w:b/>
        </w:rPr>
        <w:t>Economic</w:t>
      </w:r>
      <w:proofErr w:type="spellEnd"/>
      <w:r>
        <w:rPr>
          <w:b/>
        </w:rPr>
        <w:t xml:space="preserve"> Zone Co. in Katowice)</w:t>
      </w:r>
    </w:p>
    <w:p w:rsidR="0016134F" w:rsidRDefault="0016134F" w:rsidP="0016134F">
      <w:pPr>
        <w:jc w:val="center"/>
        <w:rPr>
          <w:b/>
        </w:rPr>
      </w:pPr>
      <w:r>
        <w:rPr>
          <w:b/>
        </w:rPr>
        <w:t>40-026 Katowice, Wojewódzka 42</w:t>
      </w:r>
    </w:p>
    <w:p w:rsidR="0016134F" w:rsidRDefault="0016134F" w:rsidP="0016134F">
      <w:pPr>
        <w:jc w:val="center"/>
        <w:rPr>
          <w:b/>
          <w:lang w:val="en-US"/>
        </w:rPr>
      </w:pPr>
      <w:r>
        <w:rPr>
          <w:b/>
          <w:lang w:val="en-US"/>
        </w:rPr>
        <w:t>Tel. (+48 32) 2510-736, Fax.: (+48 32) 2513 766</w:t>
      </w:r>
    </w:p>
    <w:p w:rsidR="0016134F" w:rsidRDefault="0016134F" w:rsidP="0016134F">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16134F" w:rsidRDefault="0016134F" w:rsidP="0016134F">
      <w:pPr>
        <w:jc w:val="both"/>
        <w:rPr>
          <w:b/>
          <w:lang w:val="en-US"/>
        </w:rPr>
      </w:pPr>
    </w:p>
    <w:p w:rsidR="0016134F" w:rsidRDefault="0016134F" w:rsidP="0016134F">
      <w:pPr>
        <w:jc w:val="both"/>
        <w:rPr>
          <w:b/>
          <w:lang w:val="en-US"/>
        </w:rPr>
      </w:pPr>
      <w:r>
        <w:rPr>
          <w:b/>
          <w:lang w:val="en-US"/>
        </w:rPr>
        <w:t>announces the invitation for the next joint tender aiming at:</w:t>
      </w:r>
    </w:p>
    <w:p w:rsidR="0016134F" w:rsidRDefault="0016134F" w:rsidP="0016134F">
      <w:pPr>
        <w:jc w:val="both"/>
        <w:rPr>
          <w:b/>
          <w:lang w:val="en-US"/>
        </w:rPr>
      </w:pPr>
    </w:p>
    <w:p w:rsidR="00C62DA0" w:rsidRDefault="0016134F" w:rsidP="0016134F">
      <w:pPr>
        <w:jc w:val="both"/>
        <w:rPr>
          <w:lang w:val="en-US"/>
        </w:rPr>
      </w:pPr>
      <w:r>
        <w:rPr>
          <w:lang w:val="en-US"/>
        </w:rPr>
        <w:t>Choosing an entrepreneur who will</w:t>
      </w:r>
      <w:r>
        <w:rPr>
          <w:b/>
          <w:lang w:val="en-US"/>
        </w:rPr>
        <w:t xml:space="preserve"> </w:t>
      </w:r>
      <w:r>
        <w:rPr>
          <w:lang w:val="en-US"/>
        </w:rPr>
        <w:t>get</w:t>
      </w:r>
      <w:r>
        <w:rPr>
          <w:lang w:val="en-US"/>
        </w:rPr>
        <w:t xml:space="preserve"> permit</w:t>
      </w:r>
      <w:r w:rsidR="00C62DA0">
        <w:rPr>
          <w:lang w:val="en-US"/>
        </w:rPr>
        <w:t xml:space="preserve"> to run business activity within the zone</w:t>
      </w:r>
      <w:r>
        <w:rPr>
          <w:lang w:val="en-US"/>
        </w:rPr>
        <w:t xml:space="preserve"> an</w:t>
      </w:r>
      <w:r w:rsidR="00C62DA0">
        <w:rPr>
          <w:lang w:val="en-US"/>
        </w:rPr>
        <w:t>d get</w:t>
      </w:r>
      <w:r>
        <w:rPr>
          <w:lang w:val="en-US"/>
        </w:rPr>
        <w:t xml:space="preserve"> ownership right to the property des</w:t>
      </w:r>
      <w:r>
        <w:rPr>
          <w:lang w:val="en-US"/>
        </w:rPr>
        <w:t xml:space="preserve">cribed below, </w:t>
      </w:r>
    </w:p>
    <w:p w:rsidR="000762BB" w:rsidRDefault="000762BB" w:rsidP="0016134F">
      <w:pPr>
        <w:jc w:val="both"/>
        <w:rPr>
          <w:szCs w:val="22"/>
        </w:rPr>
      </w:pPr>
    </w:p>
    <w:p w:rsidR="00DE571B" w:rsidRDefault="000762BB" w:rsidP="009F767F">
      <w:pPr>
        <w:jc w:val="both"/>
        <w:rPr>
          <w:lang w:val="en-US"/>
        </w:rPr>
      </w:pPr>
      <w:r w:rsidRPr="000762BB">
        <w:rPr>
          <w:szCs w:val="22"/>
          <w:lang w:val="en-US"/>
        </w:rPr>
        <w:t>The property subject to the tender consist</w:t>
      </w:r>
      <w:r w:rsidR="009F767F">
        <w:rPr>
          <w:szCs w:val="22"/>
          <w:lang w:val="en-US"/>
        </w:rPr>
        <w:t>s</w:t>
      </w:r>
      <w:r w:rsidRPr="000762BB">
        <w:rPr>
          <w:szCs w:val="22"/>
          <w:lang w:val="en-US"/>
        </w:rPr>
        <w:t xml:space="preserve"> of undevelope</w:t>
      </w:r>
      <w:r w:rsidR="009F767F">
        <w:rPr>
          <w:szCs w:val="22"/>
          <w:lang w:val="en-US"/>
        </w:rPr>
        <w:t>d</w:t>
      </w:r>
      <w:r w:rsidRPr="000762BB">
        <w:rPr>
          <w:szCs w:val="22"/>
          <w:lang w:val="en-US"/>
        </w:rPr>
        <w:t xml:space="preserve"> properties of total area </w:t>
      </w:r>
      <w:r w:rsidRPr="009F767F">
        <w:rPr>
          <w:b/>
          <w:szCs w:val="22"/>
          <w:lang w:val="en-US"/>
        </w:rPr>
        <w:t>5,9714 ha</w:t>
      </w:r>
      <w:r w:rsidRPr="000762BB">
        <w:rPr>
          <w:szCs w:val="22"/>
          <w:lang w:val="en-US"/>
        </w:rPr>
        <w:t xml:space="preserve"> located within the Katowice </w:t>
      </w:r>
      <w:r>
        <w:rPr>
          <w:szCs w:val="22"/>
          <w:lang w:val="en-US"/>
        </w:rPr>
        <w:t>S</w:t>
      </w:r>
      <w:r w:rsidRPr="000762BB">
        <w:rPr>
          <w:szCs w:val="22"/>
          <w:lang w:val="en-US"/>
        </w:rPr>
        <w:t xml:space="preserve">pecial </w:t>
      </w:r>
      <w:proofErr w:type="spellStart"/>
      <w:r w:rsidRPr="000762BB">
        <w:rPr>
          <w:szCs w:val="22"/>
          <w:lang w:val="en-US"/>
        </w:rPr>
        <w:t>Economc</w:t>
      </w:r>
      <w:proofErr w:type="spellEnd"/>
      <w:r w:rsidRPr="000762BB">
        <w:rPr>
          <w:szCs w:val="22"/>
          <w:lang w:val="en-US"/>
        </w:rPr>
        <w:t xml:space="preserve"> Zone</w:t>
      </w:r>
      <w:r>
        <w:rPr>
          <w:szCs w:val="22"/>
          <w:lang w:val="en-US"/>
        </w:rPr>
        <w:t xml:space="preserve"> in Gliwice by Streets </w:t>
      </w:r>
      <w:proofErr w:type="spellStart"/>
      <w:r>
        <w:rPr>
          <w:lang w:val="en-US"/>
        </w:rPr>
        <w:t>Einsteina</w:t>
      </w:r>
      <w:proofErr w:type="spellEnd"/>
      <w:r>
        <w:rPr>
          <w:lang w:val="en-US"/>
        </w:rPr>
        <w:t xml:space="preserve">, </w:t>
      </w:r>
      <w:proofErr w:type="spellStart"/>
      <w:r>
        <w:rPr>
          <w:lang w:val="en-US"/>
        </w:rPr>
        <w:t>Pszenna</w:t>
      </w:r>
      <w:proofErr w:type="spellEnd"/>
      <w:r>
        <w:rPr>
          <w:lang w:val="en-US"/>
        </w:rPr>
        <w:t xml:space="preserve">, </w:t>
      </w:r>
      <w:proofErr w:type="spellStart"/>
      <w:r>
        <w:rPr>
          <w:lang w:val="en-US"/>
        </w:rPr>
        <w:t>Klasztorna</w:t>
      </w:r>
      <w:proofErr w:type="spellEnd"/>
      <w:r>
        <w:rPr>
          <w:lang w:val="en-US"/>
        </w:rPr>
        <w:t xml:space="preserve"> and</w:t>
      </w:r>
      <w:r w:rsidRPr="000762BB">
        <w:rPr>
          <w:lang w:val="en-US"/>
        </w:rPr>
        <w:t xml:space="preserve"> </w:t>
      </w:r>
      <w:proofErr w:type="spellStart"/>
      <w:r w:rsidRPr="000762BB">
        <w:rPr>
          <w:lang w:val="en-US"/>
        </w:rPr>
        <w:t>Pokoju</w:t>
      </w:r>
      <w:proofErr w:type="spellEnd"/>
      <w:r w:rsidR="009F767F">
        <w:rPr>
          <w:lang w:val="en-US"/>
        </w:rPr>
        <w:t>, constituting following land plots:</w:t>
      </w:r>
    </w:p>
    <w:p w:rsidR="009F767F" w:rsidRPr="000762BB" w:rsidRDefault="009F767F" w:rsidP="009F767F">
      <w:pPr>
        <w:jc w:val="both"/>
        <w:rPr>
          <w:lang w:val="en-US"/>
        </w:rPr>
      </w:pPr>
    </w:p>
    <w:p w:rsidR="009F767F" w:rsidRPr="009F767F" w:rsidRDefault="009F767F" w:rsidP="009F767F">
      <w:pPr>
        <w:numPr>
          <w:ilvl w:val="0"/>
          <w:numId w:val="1"/>
        </w:numPr>
        <w:tabs>
          <w:tab w:val="num" w:pos="720"/>
        </w:tabs>
        <w:autoSpaceDN w:val="0"/>
        <w:spacing w:after="120"/>
        <w:jc w:val="both"/>
        <w:rPr>
          <w:bCs/>
          <w:lang w:val="en-US"/>
        </w:rPr>
      </w:pPr>
      <w:proofErr w:type="spellStart"/>
      <w:r w:rsidRPr="009F767F">
        <w:rPr>
          <w:bCs/>
          <w:lang w:val="en-US"/>
        </w:rPr>
        <w:t>nr</w:t>
      </w:r>
      <w:proofErr w:type="spellEnd"/>
      <w:r w:rsidRPr="009F767F">
        <w:rPr>
          <w:bCs/>
          <w:lang w:val="en-US"/>
        </w:rPr>
        <w:t xml:space="preserve"> </w:t>
      </w:r>
      <w:r w:rsidRPr="009F767F">
        <w:rPr>
          <w:b/>
          <w:bCs/>
          <w:lang w:val="en-US"/>
        </w:rPr>
        <w:t>2/6</w:t>
      </w:r>
      <w:r w:rsidRPr="009F767F">
        <w:rPr>
          <w:bCs/>
          <w:lang w:val="en-US"/>
        </w:rPr>
        <w:t xml:space="preserve"> of </w:t>
      </w:r>
      <w:smartTag w:uri="urn:schemas-microsoft-com:office:smarttags" w:element="metricconverter">
        <w:smartTagPr>
          <w:attr w:name="ProductID" w:val="1,8301 ha"/>
        </w:smartTagPr>
        <w:r w:rsidRPr="009F767F">
          <w:rPr>
            <w:b/>
            <w:bCs/>
            <w:lang w:val="en-US"/>
          </w:rPr>
          <w:t>1,8301 ha</w:t>
        </w:r>
      </w:smartTag>
      <w:r w:rsidRPr="009F767F">
        <w:rPr>
          <w:bCs/>
          <w:lang w:val="en-US"/>
        </w:rPr>
        <w:t>, in land Register</w:t>
      </w:r>
      <w:r w:rsidRPr="009F767F">
        <w:rPr>
          <w:bCs/>
          <w:lang w:val="en-US"/>
        </w:rPr>
        <w:t xml:space="preserve"> </w:t>
      </w:r>
      <w:proofErr w:type="spellStart"/>
      <w:r w:rsidRPr="009F767F">
        <w:rPr>
          <w:bCs/>
          <w:lang w:val="en-US"/>
        </w:rPr>
        <w:t>nr</w:t>
      </w:r>
      <w:proofErr w:type="spellEnd"/>
      <w:r w:rsidRPr="009F767F">
        <w:rPr>
          <w:bCs/>
          <w:lang w:val="en-US"/>
        </w:rPr>
        <w:t xml:space="preserve"> GL1G/00021225/3; </w:t>
      </w:r>
    </w:p>
    <w:p w:rsidR="009F767F" w:rsidRPr="009F767F" w:rsidRDefault="009F767F" w:rsidP="009F767F">
      <w:pPr>
        <w:numPr>
          <w:ilvl w:val="0"/>
          <w:numId w:val="1"/>
        </w:numPr>
        <w:tabs>
          <w:tab w:val="num" w:pos="720"/>
        </w:tabs>
        <w:autoSpaceDN w:val="0"/>
        <w:spacing w:after="120"/>
        <w:jc w:val="both"/>
        <w:rPr>
          <w:bCs/>
          <w:lang w:val="en-US"/>
        </w:rPr>
      </w:pPr>
      <w:proofErr w:type="spellStart"/>
      <w:r w:rsidRPr="009F767F">
        <w:rPr>
          <w:bCs/>
          <w:lang w:val="en-US"/>
        </w:rPr>
        <w:t>nr</w:t>
      </w:r>
      <w:proofErr w:type="spellEnd"/>
      <w:r w:rsidRPr="009F767F">
        <w:rPr>
          <w:bCs/>
          <w:lang w:val="en-US"/>
        </w:rPr>
        <w:t xml:space="preserve"> </w:t>
      </w:r>
      <w:r w:rsidRPr="009F767F">
        <w:rPr>
          <w:b/>
          <w:bCs/>
          <w:lang w:val="en-US"/>
        </w:rPr>
        <w:t>3/7</w:t>
      </w:r>
      <w:r w:rsidRPr="009F767F">
        <w:rPr>
          <w:bCs/>
          <w:lang w:val="en-US"/>
        </w:rPr>
        <w:t xml:space="preserve"> of </w:t>
      </w:r>
      <w:r w:rsidRPr="009F767F">
        <w:rPr>
          <w:bCs/>
          <w:lang w:val="en-US"/>
        </w:rPr>
        <w:t xml:space="preserve"> </w:t>
      </w:r>
      <w:smartTag w:uri="urn:schemas-microsoft-com:office:smarttags" w:element="metricconverter">
        <w:smartTagPr>
          <w:attr w:name="ProductID" w:val="3,4065 ha"/>
        </w:smartTagPr>
        <w:r w:rsidRPr="009F767F">
          <w:rPr>
            <w:b/>
            <w:bCs/>
            <w:lang w:val="en-US"/>
          </w:rPr>
          <w:t>3,4065 ha</w:t>
        </w:r>
      </w:smartTag>
      <w:r w:rsidRPr="009F767F">
        <w:rPr>
          <w:bCs/>
          <w:lang w:val="en-US"/>
        </w:rPr>
        <w:t xml:space="preserve">, in Land Register </w:t>
      </w:r>
      <w:proofErr w:type="spellStart"/>
      <w:r w:rsidRPr="009F767F">
        <w:rPr>
          <w:bCs/>
          <w:lang w:val="en-US"/>
        </w:rPr>
        <w:t>nr</w:t>
      </w:r>
      <w:proofErr w:type="spellEnd"/>
      <w:r w:rsidRPr="009F767F">
        <w:rPr>
          <w:bCs/>
          <w:lang w:val="en-US"/>
        </w:rPr>
        <w:t xml:space="preserve"> GL1G/00048440/1; </w:t>
      </w:r>
    </w:p>
    <w:p w:rsidR="009F767F" w:rsidRDefault="009F767F" w:rsidP="009F767F">
      <w:pPr>
        <w:numPr>
          <w:ilvl w:val="0"/>
          <w:numId w:val="1"/>
        </w:numPr>
        <w:tabs>
          <w:tab w:val="num" w:pos="720"/>
        </w:tabs>
        <w:autoSpaceDN w:val="0"/>
        <w:spacing w:after="120"/>
        <w:jc w:val="both"/>
        <w:rPr>
          <w:bCs/>
          <w:lang w:val="en-US"/>
        </w:rPr>
      </w:pPr>
      <w:proofErr w:type="spellStart"/>
      <w:r w:rsidRPr="009F767F">
        <w:rPr>
          <w:bCs/>
          <w:lang w:val="en-US"/>
        </w:rPr>
        <w:t>nr</w:t>
      </w:r>
      <w:proofErr w:type="spellEnd"/>
      <w:r w:rsidRPr="009F767F">
        <w:rPr>
          <w:bCs/>
          <w:lang w:val="en-US"/>
        </w:rPr>
        <w:t xml:space="preserve"> </w:t>
      </w:r>
      <w:r w:rsidRPr="009F767F">
        <w:rPr>
          <w:b/>
          <w:bCs/>
          <w:lang w:val="en-US"/>
        </w:rPr>
        <w:t>4/6</w:t>
      </w:r>
      <w:r w:rsidRPr="009F767F">
        <w:rPr>
          <w:bCs/>
          <w:lang w:val="en-US"/>
        </w:rPr>
        <w:t xml:space="preserve"> of </w:t>
      </w:r>
      <w:smartTag w:uri="urn:schemas-microsoft-com:office:smarttags" w:element="metricconverter">
        <w:smartTagPr>
          <w:attr w:name="ProductID" w:val="0,7348 ha"/>
        </w:smartTagPr>
        <w:r w:rsidRPr="009F767F">
          <w:rPr>
            <w:b/>
            <w:bCs/>
            <w:lang w:val="en-US"/>
          </w:rPr>
          <w:t>0,7348 ha</w:t>
        </w:r>
      </w:smartTag>
      <w:r>
        <w:rPr>
          <w:bCs/>
          <w:lang w:val="en-US"/>
        </w:rPr>
        <w:t xml:space="preserve">, in Land Register </w:t>
      </w:r>
      <w:proofErr w:type="spellStart"/>
      <w:r>
        <w:rPr>
          <w:bCs/>
          <w:lang w:val="en-US"/>
        </w:rPr>
        <w:t>nr</w:t>
      </w:r>
      <w:proofErr w:type="spellEnd"/>
      <w:r w:rsidRPr="009F767F">
        <w:rPr>
          <w:bCs/>
          <w:lang w:val="en-US"/>
        </w:rPr>
        <w:t xml:space="preserve"> GL1G/00067755/1; </w:t>
      </w:r>
    </w:p>
    <w:p w:rsidR="009F767F" w:rsidRDefault="00D44280" w:rsidP="009F767F">
      <w:pPr>
        <w:tabs>
          <w:tab w:val="num" w:pos="720"/>
        </w:tabs>
        <w:autoSpaceDN w:val="0"/>
        <w:spacing w:after="120"/>
        <w:jc w:val="both"/>
        <w:rPr>
          <w:bCs/>
          <w:lang w:val="en-US"/>
        </w:rPr>
      </w:pPr>
      <w:r>
        <w:rPr>
          <w:bCs/>
          <w:lang w:val="en-US"/>
        </w:rPr>
        <w:t>The properties are in the ownership of Gliwice commune. For the above mentioned plots a new Land Register will be created.</w:t>
      </w:r>
    </w:p>
    <w:p w:rsidR="009A4D4D" w:rsidRPr="009A4D4D" w:rsidRDefault="009A4D4D" w:rsidP="009F767F">
      <w:pPr>
        <w:tabs>
          <w:tab w:val="num" w:pos="720"/>
        </w:tabs>
        <w:autoSpaceDN w:val="0"/>
        <w:spacing w:after="120"/>
        <w:jc w:val="both"/>
        <w:rPr>
          <w:bCs/>
          <w:lang w:val="en-US"/>
        </w:rPr>
      </w:pPr>
      <w:r>
        <w:rPr>
          <w:bCs/>
          <w:lang w:val="en-US"/>
        </w:rPr>
        <w:t xml:space="preserve">Chapters III and IV of Land Register </w:t>
      </w:r>
      <w:proofErr w:type="spellStart"/>
      <w:r>
        <w:rPr>
          <w:bCs/>
          <w:lang w:val="en-US"/>
        </w:rPr>
        <w:t>nr</w:t>
      </w:r>
      <w:proofErr w:type="spellEnd"/>
      <w:r>
        <w:rPr>
          <w:bCs/>
          <w:lang w:val="en-US"/>
        </w:rPr>
        <w:t xml:space="preserve"> </w:t>
      </w:r>
      <w:r w:rsidRPr="009A4D4D">
        <w:rPr>
          <w:lang w:val="en-US"/>
        </w:rPr>
        <w:t>GL1G/00021225/3</w:t>
      </w:r>
      <w:r>
        <w:rPr>
          <w:lang w:val="en-US"/>
        </w:rPr>
        <w:t xml:space="preserve"> comprising land plot </w:t>
      </w:r>
      <w:proofErr w:type="spellStart"/>
      <w:r>
        <w:rPr>
          <w:lang w:val="en-US"/>
        </w:rPr>
        <w:t>nr</w:t>
      </w:r>
      <w:proofErr w:type="spellEnd"/>
      <w:r>
        <w:rPr>
          <w:lang w:val="en-US"/>
        </w:rPr>
        <w:t xml:space="preserve"> 2/6 and Land Register </w:t>
      </w:r>
      <w:proofErr w:type="spellStart"/>
      <w:r>
        <w:rPr>
          <w:lang w:val="en-US"/>
        </w:rPr>
        <w:t>nr</w:t>
      </w:r>
      <w:proofErr w:type="spellEnd"/>
      <w:r>
        <w:rPr>
          <w:lang w:val="en-US"/>
        </w:rPr>
        <w:t xml:space="preserve"> </w:t>
      </w:r>
      <w:r w:rsidRPr="009A4D4D">
        <w:rPr>
          <w:lang w:val="en-US"/>
        </w:rPr>
        <w:t>GL1G/</w:t>
      </w:r>
      <w:r w:rsidRPr="009A4D4D">
        <w:rPr>
          <w:bCs/>
          <w:lang w:val="en-US"/>
        </w:rPr>
        <w:t>00048440</w:t>
      </w:r>
      <w:r w:rsidRPr="009A4D4D">
        <w:rPr>
          <w:lang w:val="en-US"/>
        </w:rPr>
        <w:t>/1</w:t>
      </w:r>
      <w:r>
        <w:rPr>
          <w:lang w:val="en-US"/>
        </w:rPr>
        <w:t xml:space="preserve"> comprising land plot </w:t>
      </w:r>
      <w:proofErr w:type="spellStart"/>
      <w:r>
        <w:rPr>
          <w:lang w:val="en-US"/>
        </w:rPr>
        <w:t>nr</w:t>
      </w:r>
      <w:proofErr w:type="spellEnd"/>
      <w:r>
        <w:rPr>
          <w:lang w:val="en-US"/>
        </w:rPr>
        <w:t xml:space="preserve"> 3/7 are free from </w:t>
      </w:r>
      <w:proofErr w:type="spellStart"/>
      <w:r w:rsidR="00FC1560">
        <w:rPr>
          <w:lang w:val="en-US"/>
        </w:rPr>
        <w:t>ny</w:t>
      </w:r>
      <w:proofErr w:type="spellEnd"/>
      <w:r w:rsidR="00FC1560">
        <w:rPr>
          <w:lang w:val="en-US"/>
        </w:rPr>
        <w:t xml:space="preserve"> liabilities. </w:t>
      </w:r>
    </w:p>
    <w:p w:rsidR="00386D15" w:rsidRDefault="00F1206E" w:rsidP="004C22CE">
      <w:pPr>
        <w:jc w:val="both"/>
        <w:rPr>
          <w:bCs/>
          <w:lang w:val="en-US"/>
        </w:rPr>
      </w:pPr>
      <w:r w:rsidRPr="00F1206E">
        <w:rPr>
          <w:lang w:val="en-US"/>
        </w:rPr>
        <w:t>In chap</w:t>
      </w:r>
      <w:r>
        <w:rPr>
          <w:lang w:val="en-US"/>
        </w:rPr>
        <w:t xml:space="preserve">ter III of the Land Register </w:t>
      </w:r>
      <w:proofErr w:type="spellStart"/>
      <w:r>
        <w:rPr>
          <w:lang w:val="en-US"/>
        </w:rPr>
        <w:t>nr</w:t>
      </w:r>
      <w:proofErr w:type="spellEnd"/>
      <w:r>
        <w:rPr>
          <w:lang w:val="en-US"/>
        </w:rPr>
        <w:t xml:space="preserve"> </w:t>
      </w:r>
      <w:r w:rsidRPr="00F1206E">
        <w:rPr>
          <w:bCs/>
          <w:lang w:val="en-US"/>
        </w:rPr>
        <w:t>GL1G/00067755/1  are visible limited rights in property: unlimited in time easement appu</w:t>
      </w:r>
      <w:r>
        <w:rPr>
          <w:bCs/>
          <w:lang w:val="en-US"/>
        </w:rPr>
        <w:t xml:space="preserve">rtenant-passing and crossing on </w:t>
      </w:r>
      <w:r w:rsidRPr="00F1206E">
        <w:rPr>
          <w:bCs/>
          <w:lang w:val="en-US"/>
        </w:rPr>
        <w:t xml:space="preserve">the plot </w:t>
      </w:r>
      <w:proofErr w:type="spellStart"/>
      <w:r w:rsidRPr="00F1206E">
        <w:rPr>
          <w:bCs/>
          <w:lang w:val="en-US"/>
        </w:rPr>
        <w:t>nr</w:t>
      </w:r>
      <w:proofErr w:type="spellEnd"/>
      <w:r w:rsidRPr="00F1206E">
        <w:rPr>
          <w:bCs/>
          <w:lang w:val="en-US"/>
        </w:rPr>
        <w:t xml:space="preserve">  </w:t>
      </w:r>
      <w:r>
        <w:rPr>
          <w:lang w:val="en-US"/>
        </w:rPr>
        <w:t>4/6</w:t>
      </w:r>
      <w:r w:rsidRPr="00F1206E">
        <w:rPr>
          <w:lang w:val="en-US"/>
        </w:rPr>
        <w:t xml:space="preserve">, </w:t>
      </w:r>
      <w:r>
        <w:rPr>
          <w:lang w:val="en-US"/>
        </w:rPr>
        <w:t>in the length of 1m and width of 3m, together of 3m2, constituting the right to leave electric line 110KV, as well as the right to use the property in the aim of distributing electric energy using above mentioned line and the right to access the line from the public road-</w:t>
      </w:r>
      <w:proofErr w:type="spellStart"/>
      <w:r>
        <w:rPr>
          <w:lang w:val="en-US"/>
        </w:rPr>
        <w:t>Einsteina</w:t>
      </w:r>
      <w:proofErr w:type="spellEnd"/>
      <w:r>
        <w:rPr>
          <w:lang w:val="en-US"/>
        </w:rPr>
        <w:t xml:space="preserve"> street (within area of easement</w:t>
      </w:r>
      <w:r w:rsidR="00B353EE">
        <w:rPr>
          <w:lang w:val="en-US"/>
        </w:rPr>
        <w:t>) at any time to conduct reviews, measurements, controls, maintenance</w:t>
      </w:r>
      <w:r w:rsidR="006E40CD">
        <w:rPr>
          <w:lang w:val="en-US"/>
        </w:rPr>
        <w:t>, conservation, liquidation of failures, replacements, and the technical parameters of the line after replacement cannot exceed above mentioned, as well as executing o</w:t>
      </w:r>
      <w:r w:rsidR="00A64E68">
        <w:rPr>
          <w:lang w:val="en-US"/>
        </w:rPr>
        <w:t xml:space="preserve">ther works associated with </w:t>
      </w:r>
      <w:r w:rsidR="006E40CD">
        <w:rPr>
          <w:lang w:val="en-US"/>
        </w:rPr>
        <w:t>exploitation</w:t>
      </w:r>
      <w:r w:rsidR="00A64E68">
        <w:rPr>
          <w:lang w:val="en-US"/>
        </w:rPr>
        <w:t xml:space="preserve"> of the line </w:t>
      </w:r>
      <w:r w:rsidR="008F4250">
        <w:rPr>
          <w:lang w:val="en-US"/>
        </w:rPr>
        <w:t xml:space="preserve">together with commitment </w:t>
      </w:r>
      <w:r w:rsidR="007409DC">
        <w:rPr>
          <w:lang w:val="en-US"/>
        </w:rPr>
        <w:t xml:space="preserve">by the company </w:t>
      </w:r>
      <w:proofErr w:type="spellStart"/>
      <w:r w:rsidR="007409DC">
        <w:rPr>
          <w:lang w:val="en-US"/>
        </w:rPr>
        <w:t>Tauron</w:t>
      </w:r>
      <w:proofErr w:type="spellEnd"/>
      <w:r w:rsidR="007409DC">
        <w:rPr>
          <w:lang w:val="en-US"/>
        </w:rPr>
        <w:t xml:space="preserve"> </w:t>
      </w:r>
      <w:proofErr w:type="spellStart"/>
      <w:r w:rsidR="007409DC">
        <w:rPr>
          <w:lang w:val="en-US"/>
        </w:rPr>
        <w:t>Dystrybucja</w:t>
      </w:r>
      <w:proofErr w:type="spellEnd"/>
      <w:r w:rsidR="007409DC">
        <w:rPr>
          <w:lang w:val="en-US"/>
        </w:rPr>
        <w:t xml:space="preserve"> S.A. with the seat in Cracow, to inform the owner of the property each time about planned maintenance works on the cable line, and in case of necessity to remove sudden failures </w:t>
      </w:r>
      <w:r w:rsidR="00863D34">
        <w:rPr>
          <w:lang w:val="en-US"/>
        </w:rPr>
        <w:t xml:space="preserve">to inform owner </w:t>
      </w:r>
      <w:r w:rsidR="007409DC">
        <w:rPr>
          <w:lang w:val="en-US"/>
        </w:rPr>
        <w:t xml:space="preserve">about this fact immediate after, </w:t>
      </w:r>
      <w:r w:rsidR="00863D34">
        <w:rPr>
          <w:lang w:val="en-US"/>
        </w:rPr>
        <w:t xml:space="preserve">and moreover, in each of above mentioned cases to restore land to its previous state after completion of works. Chapter IV of Land Register </w:t>
      </w:r>
      <w:proofErr w:type="spellStart"/>
      <w:r w:rsidR="00863D34">
        <w:rPr>
          <w:lang w:val="en-US"/>
        </w:rPr>
        <w:t>nr</w:t>
      </w:r>
      <w:proofErr w:type="spellEnd"/>
      <w:r w:rsidR="00863D34">
        <w:rPr>
          <w:lang w:val="en-US"/>
        </w:rPr>
        <w:t xml:space="preserve"> </w:t>
      </w:r>
      <w:r w:rsidR="00863D34" w:rsidRPr="00863D34">
        <w:rPr>
          <w:bCs/>
          <w:lang w:val="en-US"/>
        </w:rPr>
        <w:t>GL1G/00067755/1</w:t>
      </w:r>
      <w:r w:rsidR="00863D34" w:rsidRPr="00863D34">
        <w:rPr>
          <w:bCs/>
          <w:lang w:val="en-US"/>
        </w:rPr>
        <w:t xml:space="preserve"> is free from liabilities. </w:t>
      </w:r>
    </w:p>
    <w:p w:rsidR="004C22CE" w:rsidRPr="004C22CE" w:rsidRDefault="004C22CE" w:rsidP="004C22CE">
      <w:pPr>
        <w:jc w:val="both"/>
        <w:rPr>
          <w:bCs/>
          <w:lang w:val="en-US"/>
        </w:rPr>
      </w:pPr>
    </w:p>
    <w:p w:rsidR="00386D15" w:rsidRPr="00386D15" w:rsidRDefault="00386D15" w:rsidP="00386D15">
      <w:pPr>
        <w:jc w:val="both"/>
        <w:rPr>
          <w:lang w:val="en-US"/>
        </w:rPr>
      </w:pPr>
      <w:r w:rsidRPr="00386D15">
        <w:rPr>
          <w:lang w:val="en-US"/>
        </w:rPr>
        <w:t xml:space="preserve">The property has regular shape, similar to rectangle, the </w:t>
      </w:r>
      <w:proofErr w:type="spellStart"/>
      <w:r w:rsidRPr="00386D15">
        <w:rPr>
          <w:lang w:val="en-US"/>
        </w:rPr>
        <w:t>neighbourhood</w:t>
      </w:r>
      <w:proofErr w:type="spellEnd"/>
      <w:r w:rsidRPr="00386D15">
        <w:rPr>
          <w:lang w:val="en-US"/>
        </w:rPr>
        <w:t xml:space="preserve"> of service-industrial areas. Access </w:t>
      </w:r>
      <w:r w:rsidRPr="00386D15">
        <w:rPr>
          <w:lang w:val="en-US"/>
        </w:rPr>
        <w:t>to the</w:t>
      </w:r>
      <w:r w:rsidR="001E7A47">
        <w:rPr>
          <w:lang w:val="en-US"/>
        </w:rPr>
        <w:t xml:space="preserve"> property </w:t>
      </w:r>
      <w:r w:rsidRPr="00386D15">
        <w:rPr>
          <w:lang w:val="en-US"/>
        </w:rPr>
        <w:t xml:space="preserve">will be ensured </w:t>
      </w:r>
      <w:r w:rsidR="00F512E6">
        <w:rPr>
          <w:lang w:val="en-US"/>
        </w:rPr>
        <w:t xml:space="preserve">after </w:t>
      </w:r>
      <w:r w:rsidRPr="00386D15">
        <w:rPr>
          <w:lang w:val="en-US"/>
        </w:rPr>
        <w:t xml:space="preserve">establishing payable </w:t>
      </w:r>
      <w:r w:rsidR="00F512E6" w:rsidRPr="00F1206E">
        <w:rPr>
          <w:bCs/>
          <w:lang w:val="en-US"/>
        </w:rPr>
        <w:t>easement appu</w:t>
      </w:r>
      <w:r w:rsidR="00F512E6">
        <w:rPr>
          <w:bCs/>
          <w:lang w:val="en-US"/>
        </w:rPr>
        <w:t>rtenant-passing and crossing</w:t>
      </w:r>
      <w:r w:rsidR="00F512E6">
        <w:rPr>
          <w:bCs/>
          <w:lang w:val="en-US"/>
        </w:rPr>
        <w:t xml:space="preserve"> through the plot </w:t>
      </w:r>
      <w:proofErr w:type="spellStart"/>
      <w:r w:rsidR="00F512E6">
        <w:rPr>
          <w:bCs/>
          <w:lang w:val="en-US"/>
        </w:rPr>
        <w:t>nr</w:t>
      </w:r>
      <w:proofErr w:type="spellEnd"/>
      <w:r w:rsidR="00F512E6">
        <w:rPr>
          <w:bCs/>
          <w:lang w:val="en-US"/>
        </w:rPr>
        <w:t xml:space="preserve"> 6/5, district Stare </w:t>
      </w:r>
      <w:proofErr w:type="spellStart"/>
      <w:r w:rsidR="00F512E6">
        <w:rPr>
          <w:bCs/>
          <w:lang w:val="en-US"/>
        </w:rPr>
        <w:t>Łabędy</w:t>
      </w:r>
      <w:proofErr w:type="spellEnd"/>
      <w:r w:rsidR="00F512E6">
        <w:rPr>
          <w:bCs/>
          <w:lang w:val="en-US"/>
        </w:rPr>
        <w:t xml:space="preserve">-from the plot </w:t>
      </w:r>
      <w:proofErr w:type="spellStart"/>
      <w:r w:rsidR="00F512E6">
        <w:rPr>
          <w:bCs/>
          <w:lang w:val="en-US"/>
        </w:rPr>
        <w:t>nr</w:t>
      </w:r>
      <w:proofErr w:type="spellEnd"/>
      <w:r w:rsidR="00F512E6">
        <w:rPr>
          <w:bCs/>
          <w:lang w:val="en-US"/>
        </w:rPr>
        <w:t xml:space="preserve"> 6</w:t>
      </w:r>
      <w:r w:rsidR="001E7A47">
        <w:rPr>
          <w:bCs/>
          <w:lang w:val="en-US"/>
        </w:rPr>
        <w:t>/1,</w:t>
      </w:r>
      <w:r w:rsidR="00F512E6">
        <w:rPr>
          <w:bCs/>
          <w:lang w:val="en-US"/>
        </w:rPr>
        <w:t xml:space="preserve"> district Stare </w:t>
      </w:r>
      <w:proofErr w:type="spellStart"/>
      <w:r w:rsidR="00F512E6">
        <w:rPr>
          <w:bCs/>
          <w:lang w:val="en-US"/>
        </w:rPr>
        <w:t>łabędy</w:t>
      </w:r>
      <w:proofErr w:type="spellEnd"/>
      <w:r w:rsidR="00F512E6">
        <w:rPr>
          <w:bCs/>
          <w:lang w:val="en-US"/>
        </w:rPr>
        <w:t xml:space="preserve"> (</w:t>
      </w:r>
      <w:proofErr w:type="spellStart"/>
      <w:r w:rsidR="00F512E6">
        <w:rPr>
          <w:bCs/>
          <w:lang w:val="en-US"/>
        </w:rPr>
        <w:t>Einsteina</w:t>
      </w:r>
      <w:proofErr w:type="spellEnd"/>
      <w:r w:rsidR="00F512E6">
        <w:rPr>
          <w:bCs/>
          <w:lang w:val="en-US"/>
        </w:rPr>
        <w:t xml:space="preserve"> street) to the plot </w:t>
      </w:r>
      <w:proofErr w:type="spellStart"/>
      <w:r w:rsidR="00F512E6">
        <w:rPr>
          <w:bCs/>
          <w:lang w:val="en-US"/>
        </w:rPr>
        <w:t>nr</w:t>
      </w:r>
      <w:proofErr w:type="spellEnd"/>
      <w:r w:rsidR="00F512E6">
        <w:rPr>
          <w:bCs/>
          <w:lang w:val="en-US"/>
        </w:rPr>
        <w:t xml:space="preserve"> 4/6, district Stare </w:t>
      </w:r>
      <w:proofErr w:type="spellStart"/>
      <w:r w:rsidR="00F512E6">
        <w:rPr>
          <w:bCs/>
          <w:lang w:val="en-US"/>
        </w:rPr>
        <w:t>Łabędy</w:t>
      </w:r>
      <w:proofErr w:type="spellEnd"/>
      <w:r w:rsidR="00F512E6">
        <w:rPr>
          <w:bCs/>
          <w:lang w:val="en-US"/>
        </w:rPr>
        <w:t xml:space="preserve"> in the strip of 10m and total area 250m2, adjoining from the western side the protective zone of high voltage line. </w:t>
      </w:r>
    </w:p>
    <w:p w:rsidR="00BE670E" w:rsidRDefault="00BE670E" w:rsidP="00964D21">
      <w:pPr>
        <w:jc w:val="both"/>
        <w:rPr>
          <w:lang w:val="en-US"/>
        </w:rPr>
      </w:pPr>
    </w:p>
    <w:p w:rsidR="00964D21" w:rsidRPr="00964D21" w:rsidRDefault="00964D21" w:rsidP="00964D21">
      <w:pPr>
        <w:jc w:val="both"/>
        <w:rPr>
          <w:lang w:val="en-US"/>
        </w:rPr>
      </w:pPr>
      <w:r w:rsidRPr="00964D21">
        <w:rPr>
          <w:lang w:val="en-US"/>
        </w:rPr>
        <w:t xml:space="preserve">According to the resolution </w:t>
      </w:r>
      <w:proofErr w:type="spellStart"/>
      <w:r w:rsidRPr="00964D21">
        <w:rPr>
          <w:lang w:val="en-US"/>
        </w:rPr>
        <w:t>nr</w:t>
      </w:r>
      <w:proofErr w:type="spellEnd"/>
      <w:r w:rsidRPr="00964D21">
        <w:rPr>
          <w:lang w:val="en-US"/>
        </w:rPr>
        <w:t xml:space="preserve"> XXXV/885/2005 of the City Council in Gliwice from 15th of September 2005 concerning the local master plan for the area located in the north-west part of </w:t>
      </w:r>
      <w:r w:rsidRPr="00964D21">
        <w:rPr>
          <w:lang w:val="en-US"/>
        </w:rPr>
        <w:lastRenderedPageBreak/>
        <w:t xml:space="preserve">Gliwice city, comprising part of the Stare </w:t>
      </w:r>
      <w:proofErr w:type="spellStart"/>
      <w:r w:rsidRPr="00964D21">
        <w:rPr>
          <w:lang w:val="en-US"/>
        </w:rPr>
        <w:t>Łabędy</w:t>
      </w:r>
      <w:proofErr w:type="spellEnd"/>
      <w:r w:rsidRPr="00964D21">
        <w:rPr>
          <w:lang w:val="en-US"/>
        </w:rPr>
        <w:t xml:space="preserve"> district, area of the property is marked by symbol UP-commercial-production grounds.</w:t>
      </w:r>
    </w:p>
    <w:p w:rsidR="00BE670E" w:rsidRDefault="00BE670E" w:rsidP="00964D21">
      <w:pPr>
        <w:jc w:val="both"/>
        <w:rPr>
          <w:lang w:val="en-US"/>
        </w:rPr>
      </w:pPr>
    </w:p>
    <w:p w:rsidR="00964D21" w:rsidRDefault="00964D21" w:rsidP="00964D21">
      <w:pPr>
        <w:jc w:val="both"/>
        <w:rPr>
          <w:lang w:val="en-US"/>
        </w:rPr>
      </w:pPr>
      <w:r w:rsidRPr="00964D21">
        <w:rPr>
          <w:lang w:val="en-US"/>
        </w:rPr>
        <w:t xml:space="preserve">The area of the property according to the land registry </w:t>
      </w:r>
      <w:r>
        <w:rPr>
          <w:lang w:val="en-US"/>
        </w:rPr>
        <w:t>constitute</w:t>
      </w:r>
      <w:r w:rsidR="00510F1B">
        <w:rPr>
          <w:lang w:val="en-US"/>
        </w:rPr>
        <w:t>s</w:t>
      </w:r>
      <w:r>
        <w:rPr>
          <w:lang w:val="en-US"/>
        </w:rPr>
        <w:t xml:space="preserve"> an arable land class:</w:t>
      </w:r>
    </w:p>
    <w:p w:rsidR="00964D21" w:rsidRDefault="00964D21" w:rsidP="00964D21">
      <w:pPr>
        <w:jc w:val="both"/>
        <w:rPr>
          <w:lang w:val="en-US"/>
        </w:rPr>
      </w:pPr>
      <w:proofErr w:type="spellStart"/>
      <w:r>
        <w:rPr>
          <w:lang w:val="en-US"/>
        </w:rPr>
        <w:t>RIIIb</w:t>
      </w:r>
      <w:proofErr w:type="spellEnd"/>
      <w:r>
        <w:rPr>
          <w:lang w:val="en-US"/>
        </w:rPr>
        <w:t>-of 4,4003 ha</w:t>
      </w:r>
      <w:r w:rsidRPr="00964D21">
        <w:rPr>
          <w:lang w:val="en-US"/>
        </w:rPr>
        <w:t xml:space="preserve">, </w:t>
      </w:r>
    </w:p>
    <w:p w:rsidR="00964D21" w:rsidRDefault="00964D21" w:rsidP="00964D21">
      <w:pPr>
        <w:jc w:val="both"/>
        <w:rPr>
          <w:lang w:val="en-US"/>
        </w:rPr>
      </w:pPr>
      <w:proofErr w:type="spellStart"/>
      <w:r w:rsidRPr="00964D21">
        <w:rPr>
          <w:lang w:val="en-US"/>
        </w:rPr>
        <w:t>R</w:t>
      </w:r>
      <w:r>
        <w:rPr>
          <w:lang w:val="en-US"/>
        </w:rPr>
        <w:t>IVa</w:t>
      </w:r>
      <w:proofErr w:type="spellEnd"/>
      <w:r>
        <w:rPr>
          <w:lang w:val="en-US"/>
        </w:rPr>
        <w:t>- of 1,5148 ha</w:t>
      </w:r>
    </w:p>
    <w:p w:rsidR="00964D21" w:rsidRDefault="00964D21" w:rsidP="00964D21">
      <w:pPr>
        <w:jc w:val="both"/>
        <w:rPr>
          <w:lang w:val="en-US"/>
        </w:rPr>
      </w:pPr>
      <w:proofErr w:type="spellStart"/>
      <w:r>
        <w:rPr>
          <w:lang w:val="en-US"/>
        </w:rPr>
        <w:t>RIVb</w:t>
      </w:r>
      <w:proofErr w:type="spellEnd"/>
      <w:r>
        <w:rPr>
          <w:lang w:val="en-US"/>
        </w:rPr>
        <w:t>- of 0,0563 ha</w:t>
      </w:r>
    </w:p>
    <w:p w:rsidR="008A5B62" w:rsidRDefault="008A5B62" w:rsidP="00964D21">
      <w:pPr>
        <w:jc w:val="both"/>
      </w:pPr>
    </w:p>
    <w:p w:rsidR="008A5B62" w:rsidRPr="008A5B62" w:rsidRDefault="008A5B62" w:rsidP="008A5B62">
      <w:pPr>
        <w:jc w:val="both"/>
        <w:rPr>
          <w:b/>
          <w:bCs/>
          <w:lang w:val="en-US"/>
        </w:rPr>
      </w:pPr>
      <w:r w:rsidRPr="008A5B62">
        <w:rPr>
          <w:lang w:val="en-US"/>
        </w:rPr>
        <w:t xml:space="preserve">The calling price of the properties together with VAT of 23% is </w:t>
      </w:r>
      <w:r w:rsidRPr="008A5B62">
        <w:rPr>
          <w:b/>
          <w:bCs/>
          <w:lang w:val="en-US"/>
        </w:rPr>
        <w:t xml:space="preserve"> 12.657.185,11 </w:t>
      </w:r>
      <w:r>
        <w:rPr>
          <w:b/>
          <w:bCs/>
          <w:lang w:val="en-US"/>
        </w:rPr>
        <w:t xml:space="preserve"> (in words: twelve </w:t>
      </w:r>
      <w:proofErr w:type="spellStart"/>
      <w:r>
        <w:rPr>
          <w:b/>
          <w:bCs/>
          <w:lang w:val="en-US"/>
        </w:rPr>
        <w:t>milion</w:t>
      </w:r>
      <w:proofErr w:type="spellEnd"/>
      <w:r>
        <w:rPr>
          <w:b/>
          <w:bCs/>
          <w:lang w:val="en-US"/>
        </w:rPr>
        <w:t xml:space="preserve"> six hundred and fifty seven thousand one hundred and eighty five 11</w:t>
      </w:r>
      <w:r w:rsidRPr="008A5B62">
        <w:rPr>
          <w:b/>
          <w:bCs/>
          <w:lang w:val="en-US"/>
        </w:rPr>
        <w:t>/100).</w:t>
      </w:r>
    </w:p>
    <w:p w:rsidR="008A5B62" w:rsidRPr="008A5B62" w:rsidRDefault="008A5B62" w:rsidP="008A5B62">
      <w:pPr>
        <w:jc w:val="both"/>
        <w:rPr>
          <w:b/>
          <w:bCs/>
          <w:lang w:val="en-US"/>
        </w:rPr>
      </w:pPr>
    </w:p>
    <w:p w:rsidR="008A5B62" w:rsidRPr="008A5B62" w:rsidRDefault="008A5B62" w:rsidP="008A5B62">
      <w:pPr>
        <w:jc w:val="both"/>
        <w:rPr>
          <w:bCs/>
          <w:lang w:val="en-US"/>
        </w:rPr>
      </w:pPr>
      <w:r w:rsidRPr="008A5B62">
        <w:rPr>
          <w:bCs/>
          <w:lang w:val="en-US"/>
        </w:rPr>
        <w:t xml:space="preserve">The proposed price of purchase the property must be higher than calling price by at least one bid. One bid shall be not less than 1 % of the calling price. </w:t>
      </w:r>
    </w:p>
    <w:p w:rsidR="008A5B62" w:rsidRPr="008A5B62" w:rsidRDefault="008A5B62" w:rsidP="008A5B62">
      <w:pPr>
        <w:jc w:val="both"/>
        <w:rPr>
          <w:lang w:val="en-US"/>
        </w:rPr>
      </w:pPr>
    </w:p>
    <w:p w:rsidR="008A5B62" w:rsidRPr="008A5B62" w:rsidRDefault="008A5B62" w:rsidP="008A5B62">
      <w:pPr>
        <w:jc w:val="both"/>
        <w:rPr>
          <w:lang w:val="en-US"/>
        </w:rPr>
      </w:pPr>
      <w:r w:rsidRPr="008A5B62">
        <w:rPr>
          <w:lang w:val="en-US"/>
        </w:rPr>
        <w:t>The bidder is obliged to pay the tender guarantee of</w:t>
      </w:r>
      <w:r w:rsidR="006B69AD">
        <w:rPr>
          <w:lang w:val="en-US"/>
        </w:rPr>
        <w:t xml:space="preserve"> </w:t>
      </w:r>
      <w:r w:rsidR="006B69AD" w:rsidRPr="006B69AD">
        <w:rPr>
          <w:b/>
          <w:bCs/>
          <w:lang w:val="en-US"/>
        </w:rPr>
        <w:t xml:space="preserve">1.898.577,77 </w:t>
      </w:r>
      <w:r w:rsidR="006B69AD">
        <w:rPr>
          <w:lang w:val="en-US"/>
        </w:rPr>
        <w:t xml:space="preserve"> </w:t>
      </w:r>
      <w:r w:rsidR="006B69AD">
        <w:rPr>
          <w:b/>
          <w:bCs/>
          <w:lang w:val="en-US"/>
        </w:rPr>
        <w:t xml:space="preserve">(in words: one </w:t>
      </w:r>
      <w:proofErr w:type="spellStart"/>
      <w:r w:rsidR="006B69AD">
        <w:rPr>
          <w:b/>
          <w:bCs/>
          <w:lang w:val="en-US"/>
        </w:rPr>
        <w:t>milion</w:t>
      </w:r>
      <w:proofErr w:type="spellEnd"/>
      <w:r w:rsidR="006B69AD">
        <w:rPr>
          <w:b/>
          <w:bCs/>
          <w:lang w:val="en-US"/>
        </w:rPr>
        <w:t xml:space="preserve"> eight hundred and ninety eight thousand five hundred and seventy seven </w:t>
      </w:r>
      <w:r w:rsidRPr="008A5B62">
        <w:rPr>
          <w:b/>
          <w:bCs/>
          <w:lang w:val="en-US"/>
        </w:rPr>
        <w:t>7</w:t>
      </w:r>
      <w:r w:rsidR="006B69AD">
        <w:rPr>
          <w:b/>
          <w:bCs/>
          <w:lang w:val="en-US"/>
        </w:rPr>
        <w:t>7</w:t>
      </w:r>
      <w:r w:rsidRPr="008A5B62">
        <w:rPr>
          <w:b/>
          <w:bCs/>
          <w:lang w:val="en-US"/>
        </w:rPr>
        <w:t>/100) to the bank account of the City of Gliwice (</w:t>
      </w:r>
      <w:r w:rsidRPr="008A5B62">
        <w:rPr>
          <w:lang w:val="en-US"/>
        </w:rPr>
        <w:t xml:space="preserve">ING Bank </w:t>
      </w:r>
      <w:proofErr w:type="spellStart"/>
      <w:r w:rsidRPr="008A5B62">
        <w:rPr>
          <w:lang w:val="en-US"/>
        </w:rPr>
        <w:t>Śląski</w:t>
      </w:r>
      <w:proofErr w:type="spellEnd"/>
      <w:r w:rsidRPr="008A5B62">
        <w:rPr>
          <w:lang w:val="en-US"/>
        </w:rPr>
        <w:t xml:space="preserve"> </w:t>
      </w:r>
      <w:proofErr w:type="spellStart"/>
      <w:r w:rsidRPr="008A5B62">
        <w:rPr>
          <w:lang w:val="en-US"/>
        </w:rPr>
        <w:t>nr</w:t>
      </w:r>
      <w:proofErr w:type="spellEnd"/>
      <w:r w:rsidRPr="008A5B62">
        <w:rPr>
          <w:lang w:val="en-US"/>
        </w:rPr>
        <w:t xml:space="preserve"> 42 1050 1230 </w:t>
      </w:r>
      <w:r w:rsidR="006B69AD">
        <w:rPr>
          <w:lang w:val="en-US"/>
        </w:rPr>
        <w:t>1000 0022 7701 5257) till the 02.05.2017</w:t>
      </w:r>
    </w:p>
    <w:p w:rsidR="008A5B62" w:rsidRPr="008A5B62" w:rsidRDefault="008A5B62" w:rsidP="008A5B62">
      <w:pPr>
        <w:jc w:val="both"/>
        <w:rPr>
          <w:lang w:val="en-US"/>
        </w:rPr>
      </w:pPr>
    </w:p>
    <w:p w:rsidR="008A5B62" w:rsidRDefault="008A5B62" w:rsidP="008A5B62">
      <w:pPr>
        <w:jc w:val="both"/>
        <w:rPr>
          <w:b/>
          <w:lang w:val="en-US"/>
        </w:rPr>
      </w:pPr>
      <w:r w:rsidRPr="008A5B62">
        <w:rPr>
          <w:b/>
          <w:lang w:val="en-US"/>
        </w:rPr>
        <w:t xml:space="preserve">The </w:t>
      </w:r>
      <w:r w:rsidR="006B69AD">
        <w:rPr>
          <w:b/>
          <w:lang w:val="en-US"/>
        </w:rPr>
        <w:t>tender will take place on the 08.05.2017</w:t>
      </w:r>
      <w:r w:rsidRPr="008A5B62">
        <w:rPr>
          <w:b/>
          <w:lang w:val="en-US"/>
        </w:rPr>
        <w:t xml:space="preserve"> at 10.00 AM in the seat of the Katowice Special Economic Zone Co., </w:t>
      </w:r>
      <w:proofErr w:type="spellStart"/>
      <w:r w:rsidRPr="008A5B62">
        <w:rPr>
          <w:b/>
          <w:lang w:val="en-US"/>
        </w:rPr>
        <w:t>ul</w:t>
      </w:r>
      <w:proofErr w:type="spellEnd"/>
      <w:r w:rsidRPr="008A5B62">
        <w:rPr>
          <w:b/>
          <w:lang w:val="en-US"/>
        </w:rPr>
        <w:t xml:space="preserve">. </w:t>
      </w:r>
      <w:proofErr w:type="spellStart"/>
      <w:r w:rsidRPr="006B69AD">
        <w:rPr>
          <w:b/>
          <w:lang w:val="en-US"/>
        </w:rPr>
        <w:t>Wojewódzka</w:t>
      </w:r>
      <w:proofErr w:type="spellEnd"/>
      <w:r w:rsidRPr="006B69AD">
        <w:rPr>
          <w:b/>
          <w:lang w:val="en-US"/>
        </w:rPr>
        <w:t xml:space="preserve"> 42, Katowice.</w:t>
      </w:r>
    </w:p>
    <w:p w:rsidR="004F63B4" w:rsidRDefault="004F63B4" w:rsidP="008A5B62">
      <w:pPr>
        <w:jc w:val="both"/>
        <w:rPr>
          <w:b/>
          <w:lang w:val="en-US"/>
        </w:rPr>
      </w:pPr>
    </w:p>
    <w:p w:rsidR="002B4E41" w:rsidRDefault="002B4E41" w:rsidP="002B4E41">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Pr>
          <w:b/>
          <w:bCs/>
          <w:lang w:val="en-US"/>
        </w:rPr>
        <w:t>by May 4th</w:t>
      </w:r>
      <w:r>
        <w:rPr>
          <w:b/>
          <w:bCs/>
          <w:lang w:val="en-US"/>
        </w:rPr>
        <w:t xml:space="preserve"> 2016, 16.00 PM, </w:t>
      </w:r>
      <w:r>
        <w:rPr>
          <w:lang w:val="en-US"/>
        </w:rPr>
        <w:t>in the seat of the negotiations manager.</w:t>
      </w:r>
    </w:p>
    <w:p w:rsidR="002B4E41" w:rsidRPr="002B4E41" w:rsidRDefault="002B4E41" w:rsidP="002B4E41">
      <w:pPr>
        <w:jc w:val="both"/>
        <w:rPr>
          <w:b/>
          <w:lang w:val="en-US"/>
        </w:rPr>
      </w:pPr>
      <w:r w:rsidRPr="002B4E41">
        <w:rPr>
          <w:b/>
          <w:lang w:val="en-US"/>
        </w:rPr>
        <w:t xml:space="preserve"> </w:t>
      </w:r>
      <w:bookmarkStart w:id="0" w:name="_GoBack"/>
      <w:bookmarkEnd w:id="0"/>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2B4E41" w:rsidRDefault="002B4E41" w:rsidP="002B4E41">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2B4E41" w:rsidRDefault="002B4E41" w:rsidP="002B4E41">
      <w:pPr>
        <w:spacing w:before="120"/>
        <w:jc w:val="both"/>
        <w:rPr>
          <w:b/>
          <w:lang w:val="en-US"/>
        </w:rPr>
      </w:pPr>
    </w:p>
    <w:p w:rsidR="002B4E41" w:rsidRDefault="002B4E41" w:rsidP="002B4E41">
      <w:pPr>
        <w:spacing w:before="120"/>
        <w:jc w:val="both"/>
        <w:rPr>
          <w:lang w:val="en-US"/>
        </w:rPr>
      </w:pPr>
      <w:r>
        <w:rPr>
          <w:lang w:val="en-US"/>
        </w:rPr>
        <w:t>The Managing Company claims the right to close the negotiations without choosing any of the offers.</w:t>
      </w:r>
    </w:p>
    <w:p w:rsidR="002B4E41" w:rsidRPr="002B4E41" w:rsidRDefault="002B4E41" w:rsidP="002B4E41">
      <w:pPr>
        <w:jc w:val="both"/>
        <w:rPr>
          <w:b/>
          <w:lang w:val="en-US"/>
        </w:rPr>
      </w:pPr>
    </w:p>
    <w:p w:rsidR="002B4E41" w:rsidRPr="002B4E41" w:rsidRDefault="002B4E41" w:rsidP="002B4E41">
      <w:pPr>
        <w:rPr>
          <w:lang w:val="en-US"/>
        </w:rPr>
      </w:pPr>
    </w:p>
    <w:p w:rsidR="004F63B4" w:rsidRPr="006B69AD" w:rsidRDefault="004F63B4" w:rsidP="008A5B62">
      <w:pPr>
        <w:jc w:val="both"/>
        <w:rPr>
          <w:b/>
          <w:lang w:val="en-US"/>
        </w:rPr>
      </w:pPr>
    </w:p>
    <w:p w:rsidR="008A5B62" w:rsidRDefault="008A5B62" w:rsidP="00964D21">
      <w:pPr>
        <w:jc w:val="both"/>
        <w:rPr>
          <w:lang w:val="en-US"/>
        </w:rPr>
      </w:pPr>
    </w:p>
    <w:p w:rsidR="006B69AD" w:rsidRPr="006B69AD" w:rsidRDefault="006B69AD"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964D21">
      <w:pPr>
        <w:jc w:val="both"/>
        <w:rPr>
          <w:lang w:val="en-US"/>
        </w:rPr>
      </w:pPr>
    </w:p>
    <w:p w:rsidR="00964D21" w:rsidRPr="006B69AD" w:rsidRDefault="00964D21" w:rsidP="00386D15">
      <w:pPr>
        <w:spacing w:after="120"/>
        <w:rPr>
          <w:lang w:val="en-US"/>
        </w:rPr>
      </w:pPr>
    </w:p>
    <w:p w:rsidR="00386D15" w:rsidRPr="006B69AD" w:rsidRDefault="00386D15" w:rsidP="00386D15">
      <w:pPr>
        <w:spacing w:after="120"/>
        <w:rPr>
          <w:lang w:val="en-US"/>
        </w:rPr>
      </w:pPr>
    </w:p>
    <w:p w:rsidR="00386D15" w:rsidRPr="006B69AD" w:rsidRDefault="00386D15" w:rsidP="007409DC">
      <w:pPr>
        <w:jc w:val="both"/>
        <w:rPr>
          <w:lang w:val="en-US"/>
        </w:rPr>
      </w:pPr>
    </w:p>
    <w:sectPr w:rsidR="00386D15" w:rsidRPr="006B6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662"/>
    <w:multiLevelType w:val="hybridMultilevel"/>
    <w:tmpl w:val="0E2AB8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4F"/>
    <w:rsid w:val="000762BB"/>
    <w:rsid w:val="0016134F"/>
    <w:rsid w:val="001E7A47"/>
    <w:rsid w:val="002B4E41"/>
    <w:rsid w:val="00386D15"/>
    <w:rsid w:val="004C22CE"/>
    <w:rsid w:val="004F63B4"/>
    <w:rsid w:val="00510F1B"/>
    <w:rsid w:val="006B69AD"/>
    <w:rsid w:val="006E40CD"/>
    <w:rsid w:val="007409DC"/>
    <w:rsid w:val="00863D34"/>
    <w:rsid w:val="008A5B62"/>
    <w:rsid w:val="008F4250"/>
    <w:rsid w:val="00964D21"/>
    <w:rsid w:val="009A4D4D"/>
    <w:rsid w:val="009F767F"/>
    <w:rsid w:val="00A64E68"/>
    <w:rsid w:val="00B353EE"/>
    <w:rsid w:val="00B57FEB"/>
    <w:rsid w:val="00BE670E"/>
    <w:rsid w:val="00C62DA0"/>
    <w:rsid w:val="00C770EA"/>
    <w:rsid w:val="00D44280"/>
    <w:rsid w:val="00D8069D"/>
    <w:rsid w:val="00DE571B"/>
    <w:rsid w:val="00F1206E"/>
    <w:rsid w:val="00F512E6"/>
    <w:rsid w:val="00FC1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A5BE4F-22B1-4EA6-84A9-CCE65D0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3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762BB"/>
    <w:pPr>
      <w:suppressAutoHyphens/>
      <w:jc w:val="both"/>
    </w:pPr>
    <w:rPr>
      <w:lang w:eastAsia="ar-SA"/>
    </w:rPr>
  </w:style>
  <w:style w:type="paragraph" w:styleId="Tekstpodstawowy">
    <w:name w:val="Body Text"/>
    <w:basedOn w:val="Normalny"/>
    <w:link w:val="TekstpodstawowyZnak"/>
    <w:semiHidden/>
    <w:rsid w:val="008A5B62"/>
    <w:pPr>
      <w:jc w:val="both"/>
    </w:pPr>
    <w:rPr>
      <w:snapToGrid w:val="0"/>
      <w:szCs w:val="20"/>
    </w:rPr>
  </w:style>
  <w:style w:type="character" w:customStyle="1" w:styleId="TekstpodstawowyZnak">
    <w:name w:val="Tekst podstawowy Znak"/>
    <w:basedOn w:val="Domylnaczcionkaakapitu"/>
    <w:link w:val="Tekstpodstawowy"/>
    <w:semiHidden/>
    <w:rsid w:val="008A5B62"/>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803</Words>
  <Characters>4820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26</cp:revision>
  <dcterms:created xsi:type="dcterms:W3CDTF">2017-03-10T08:38:00Z</dcterms:created>
  <dcterms:modified xsi:type="dcterms:W3CDTF">2017-03-10T10:04:00Z</dcterms:modified>
</cp:coreProperties>
</file>